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56.0" w:type="dxa"/>
        <w:jc w:val="left"/>
        <w:tblInd w:w="100.0" w:type="pct"/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706062" cy="683574"/>
                  <wp:effectExtent b="0" l="0" r="0" t="0"/>
                  <wp:docPr id="1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06062" cy="68357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widowControl w:val="0"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Свинцов Евгений Алексеевич</w:t>
            </w:r>
          </w:p>
          <w:p w:rsidR="00000000" w:rsidDel="00000000" w:rsidP="00000000" w:rsidRDefault="00000000" w:rsidRPr="00000000" w14:paraId="00000003">
            <w:pPr>
              <w:widowControl w:val="0"/>
              <w:spacing w:line="240" w:lineRule="auto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8-916-001-22-16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right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highlight w:val="white"/>
                  <w:u w:val="single"/>
                  <w:rtl w:val="0"/>
                </w:rPr>
                <w:t xml:space="preserve">stroyrazvitie-m@yandex.ru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sz w:val="23"/>
                <w:szCs w:val="23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contextualSpacing w:val="0"/>
        <w:jc w:val="center"/>
        <w:rPr>
          <w:rFonts w:ascii="Georgia" w:cs="Georgia" w:eastAsia="Georgia" w:hAnsi="Georgia"/>
        </w:rPr>
      </w:pPr>
      <w:r w:rsidDel="00000000" w:rsidR="00000000" w:rsidRPr="00000000">
        <w:rPr>
          <w:rFonts w:ascii="Georgia" w:cs="Georgia" w:eastAsia="Georgia" w:hAnsi="Georgia"/>
          <w:b w:val="1"/>
          <w:sz w:val="48"/>
          <w:szCs w:val="48"/>
          <w:rtl w:val="0"/>
        </w:rPr>
        <w:t xml:space="preserve">Анкета для сотрудников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356.0" w:type="dxa"/>
        <w:jc w:val="left"/>
        <w:tblInd w:w="100.0" w:type="pct"/>
        <w:tblBorders>
          <w:top w:color="666666" w:space="0" w:sz="8" w:val="single"/>
          <w:left w:color="666666" w:space="0" w:sz="8" w:val="single"/>
          <w:bottom w:color="666666" w:space="0" w:sz="8" w:val="single"/>
          <w:right w:color="666666" w:space="0" w:sz="8" w:val="single"/>
          <w:insideH w:color="666666" w:space="0" w:sz="8" w:val="single"/>
          <w:insideV w:color="666666" w:space="0" w:sz="8" w:val="single"/>
        </w:tblBorders>
        <w:tblLayout w:type="fixed"/>
        <w:tblLook w:val="0600"/>
      </w:tblPr>
      <w:tblGrid>
        <w:gridCol w:w="4678"/>
        <w:gridCol w:w="4678"/>
        <w:tblGridChange w:id="0">
          <w:tblGrid>
            <w:gridCol w:w="4678"/>
            <w:gridCol w:w="4678"/>
          </w:tblGrid>
        </w:tblGridChange>
      </w:tblGrid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Контактный телефон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Электронная почта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Вакансия на соискание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Гражданство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Дата рождения, полный возраст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Адрес фактического проживания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4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Образование</w:t>
            </w:r>
          </w:p>
          <w:p w:rsidR="00000000" w:rsidDel="00000000" w:rsidP="00000000" w:rsidRDefault="00000000" w:rsidRPr="00000000" w14:paraId="0000001A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(год выпуска, название учебного заведения. специальность)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4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C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Опыт работы </w:t>
            </w:r>
          </w:p>
          <w:p w:rsidR="00000000" w:rsidDel="00000000" w:rsidP="00000000" w:rsidRDefault="00000000" w:rsidRPr="00000000" w14:paraId="0000001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(период работы, название компании, должность)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560" w:hRule="atLeast"/>
        </w:trP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Дополнительно образование (тренинги, курсы) при наличии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1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Рекомендательные письма (благодарности, поощрения)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3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Наличие водительских прав (укажите все открытые категории)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Уровень владения ПК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Желаемая заработная плата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Желаемый график работы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Возможность командировок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666666" w:space="0" w:sz="8" w:val="single"/>
              <w:left w:color="666666" w:space="0" w:sz="8" w:val="single"/>
              <w:bottom w:color="666666" w:space="0" w:sz="8" w:val="single"/>
              <w:right w:color="666666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contextualSpacing w:val="0"/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highlight w:val="white"/>
                <w:rtl w:val="0"/>
              </w:rPr>
              <w:t xml:space="preserve">Возможная дата выхода на работу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contextualSpacing w:val="0"/>
              <w:jc w:val="left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F">
      <w:pPr>
        <w:contextualSpacing w:val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Приложите к письму ксерокопии документов, подтверждающих наличие образования и рекомендательные письма.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contextualSpacing w:val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Заполненную анкету отправляйте на электронную почту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sz w:val="24"/>
            <w:szCs w:val="24"/>
            <w:highlight w:val="white"/>
            <w:u w:val="single"/>
            <w:rtl w:val="0"/>
          </w:rPr>
          <w:t xml:space="preserve">stroyrazvitie-m@yandex.ru</w:t>
        </w:r>
      </w:hyperlink>
      <w:r w:rsidDel="00000000" w:rsidR="00000000" w:rsidRPr="00000000">
        <w:rPr>
          <w:rtl w:val="0"/>
        </w:rPr>
      </w:r>
    </w:p>
    <w:sectPr>
      <w:pgSz w:h="16838" w:w="11906"/>
      <w:pgMar w:bottom="1133.8582677165355" w:top="1133.8582677165355" w:left="1700.7874015748032" w:right="850.3937007874016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ru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stroyrazvitie-m@yandex.ru" TargetMode="External"/><Relationship Id="rId8" Type="http://schemas.openxmlformats.org/officeDocument/2006/relationships/hyperlink" Target="mailto:stroyrazvitie-m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